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6C" w:rsidRPr="00F14382" w:rsidRDefault="003B016C" w:rsidP="00F03B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4382">
        <w:rPr>
          <w:b/>
          <w:sz w:val="28"/>
          <w:szCs w:val="28"/>
        </w:rPr>
        <w:t>SIMONE ELIANA MUELLER</w:t>
      </w:r>
    </w:p>
    <w:p w:rsidR="003B016C" w:rsidRDefault="009C032E" w:rsidP="00F03B33">
      <w:pPr>
        <w:jc w:val="center"/>
      </w:pPr>
      <w:r>
        <w:t>BRASILEIRA</w:t>
      </w:r>
      <w:r w:rsidR="003B016C">
        <w:t xml:space="preserve">, SOLTEIRA, SEM FILHOS, NÃO </w:t>
      </w:r>
      <w:proofErr w:type="gramStart"/>
      <w:r w:rsidR="003B016C">
        <w:t>FUMANTE</w:t>
      </w:r>
      <w:proofErr w:type="gramEnd"/>
    </w:p>
    <w:p w:rsidR="003B016C" w:rsidRDefault="003B016C" w:rsidP="00F03B33">
      <w:pPr>
        <w:jc w:val="center"/>
      </w:pPr>
      <w:r>
        <w:t>DATA DE NASCIMENTO: 16/03/1970</w:t>
      </w:r>
    </w:p>
    <w:p w:rsidR="003B016C" w:rsidRDefault="003B016C" w:rsidP="00F03B33">
      <w:pPr>
        <w:jc w:val="center"/>
      </w:pPr>
      <w:r>
        <w:t>ENDEREÇO: RUA GABRIEL CORISCO DOMINGUES, 593 BOQUEIRÃO</w:t>
      </w:r>
      <w:r w:rsidR="00F03B33">
        <w:t>/CTBA/</w:t>
      </w:r>
      <w:proofErr w:type="gramStart"/>
      <w:r w:rsidR="00F03B33">
        <w:t>PR</w:t>
      </w:r>
      <w:proofErr w:type="gramEnd"/>
    </w:p>
    <w:p w:rsidR="003B016C" w:rsidRDefault="003B016C" w:rsidP="00F03B33">
      <w:pPr>
        <w:jc w:val="center"/>
      </w:pPr>
      <w:r>
        <w:t xml:space="preserve">CELULAR: </w:t>
      </w:r>
      <w:r w:rsidR="00F03B33">
        <w:t xml:space="preserve">(41) </w:t>
      </w:r>
      <w:r>
        <w:t>99155-5472</w:t>
      </w:r>
    </w:p>
    <w:p w:rsidR="003B016C" w:rsidRDefault="003B016C" w:rsidP="00F03B33">
      <w:pPr>
        <w:jc w:val="center"/>
      </w:pPr>
      <w:r>
        <w:t xml:space="preserve">RESIDENCIAL: </w:t>
      </w:r>
      <w:r w:rsidR="00F03B33">
        <w:t>(41)</w:t>
      </w:r>
      <w:r>
        <w:t>3276-8620</w:t>
      </w:r>
    </w:p>
    <w:p w:rsidR="003B016C" w:rsidRDefault="003B016C" w:rsidP="00EE10F6">
      <w:pPr>
        <w:jc w:val="center"/>
        <w:rPr>
          <w:rStyle w:val="Hyperlink"/>
        </w:rPr>
      </w:pPr>
      <w:r>
        <w:t xml:space="preserve">EMAIL: </w:t>
      </w:r>
      <w:hyperlink r:id="rId6" w:history="1">
        <w:r w:rsidRPr="00397CD1">
          <w:rPr>
            <w:rStyle w:val="Hyperlink"/>
          </w:rPr>
          <w:t>mueller.si@hotmail.com</w:t>
        </w:r>
      </w:hyperlink>
    </w:p>
    <w:p w:rsidR="00867CDC" w:rsidRPr="00FB10EA" w:rsidRDefault="00867CDC" w:rsidP="00FB10EA">
      <w:pPr>
        <w:ind w:left="2124"/>
      </w:pPr>
      <w:r w:rsidRPr="00FB10EA">
        <w:rPr>
          <w:rStyle w:val="Hyperlink"/>
          <w:u w:val="none"/>
        </w:rPr>
        <w:t xml:space="preserve"> </w:t>
      </w:r>
      <w:proofErr w:type="gramStart"/>
      <w:r w:rsidRPr="00FB10EA">
        <w:rPr>
          <w:rStyle w:val="Hyperlink"/>
          <w:u w:val="none"/>
        </w:rPr>
        <w:t>www.facebook.com/simone.</w:t>
      </w:r>
      <w:proofErr w:type="gramEnd"/>
      <w:r w:rsidRPr="00FB10EA">
        <w:rPr>
          <w:rStyle w:val="Hyperlink"/>
          <w:u w:val="none"/>
        </w:rPr>
        <w:t>mueller.982</w:t>
      </w:r>
    </w:p>
    <w:p w:rsidR="003B016C" w:rsidRPr="00FB10EA" w:rsidRDefault="003B016C"/>
    <w:p w:rsidR="003B016C" w:rsidRDefault="009C032E" w:rsidP="003B016C">
      <w:r>
        <w:t>*</w:t>
      </w:r>
      <w:r w:rsidR="003B016C" w:rsidRPr="00F03B33">
        <w:t>FORMAÇÃO ACADÊMICA</w:t>
      </w:r>
      <w:r w:rsidR="00F03B33" w:rsidRPr="00F03B33">
        <w:t>:</w:t>
      </w:r>
      <w:proofErr w:type="gramStart"/>
      <w:r w:rsidR="00F03B33">
        <w:t xml:space="preserve">  </w:t>
      </w:r>
      <w:proofErr w:type="gramEnd"/>
      <w:r w:rsidR="00F03B33">
        <w:t xml:space="preserve">SUPERIOR INCOMPLETO EM ADMINISTRAÇÃO DE EMPRESAS </w:t>
      </w:r>
    </w:p>
    <w:p w:rsidR="00D31AA2" w:rsidRDefault="00D31AA2" w:rsidP="003B016C">
      <w:r>
        <w:t>*CURSOS: TÉCNICAS BANCÁRIAS; TÉCNICAS EM VENDAS DE PRODUTOS BANCÁRIOS</w:t>
      </w:r>
      <w:r w:rsidR="00D51CC8">
        <w:t>; SEGUROS; PREVIDÊNCIA PRIVADA; FLUXO DE CAIXA (SEBRAE).</w:t>
      </w:r>
    </w:p>
    <w:p w:rsidR="00EE10F6" w:rsidRDefault="00EE10F6" w:rsidP="003B016C"/>
    <w:p w:rsidR="009C032E" w:rsidRDefault="009C032E" w:rsidP="003B016C">
      <w:r>
        <w:t>*</w:t>
      </w:r>
      <w:r w:rsidR="003B016C">
        <w:t>EXPERIÊNCIA PROFISSIONAL</w:t>
      </w:r>
      <w:r w:rsidR="00F14382">
        <w:t>:</w:t>
      </w:r>
    </w:p>
    <w:p w:rsidR="003B016C" w:rsidRDefault="00083B55" w:rsidP="003B016C">
      <w:proofErr w:type="gramStart"/>
      <w:r>
        <w:t>EMPRESA :</w:t>
      </w:r>
      <w:proofErr w:type="gramEnd"/>
      <w:r>
        <w:t xml:space="preserve"> </w:t>
      </w:r>
      <w:r w:rsidR="003B016C" w:rsidRPr="00F03B33">
        <w:rPr>
          <w:b/>
          <w:u w:val="single"/>
        </w:rPr>
        <w:t>RECRIAR RECUPERAÇÃO COMÉRCIO E INDÚSTRIA DE PLÁSTICOS LTDA</w:t>
      </w:r>
    </w:p>
    <w:p w:rsidR="003B016C" w:rsidRDefault="003B016C" w:rsidP="003B016C">
      <w:r>
        <w:t>PERÍODO: 01/08/2011 À 01/01/2018</w:t>
      </w:r>
    </w:p>
    <w:p w:rsidR="00D31AA2" w:rsidRDefault="00F03B33" w:rsidP="003B016C">
      <w:r>
        <w:t>CARGO:</w:t>
      </w:r>
      <w:proofErr w:type="gramStart"/>
      <w:r>
        <w:t xml:space="preserve">  </w:t>
      </w:r>
      <w:proofErr w:type="gramEnd"/>
      <w:r>
        <w:t>ASSISTENTE ADMINIS</w:t>
      </w:r>
      <w:r w:rsidR="003B016C">
        <w:t>TRATIVO</w:t>
      </w:r>
    </w:p>
    <w:p w:rsidR="003B016C" w:rsidRDefault="003B016C" w:rsidP="003B016C">
      <w:r>
        <w:t>FUNÇÃO: ENCARREGAD</w:t>
      </w:r>
      <w:r w:rsidR="00083B55">
        <w:t>A GERAL</w:t>
      </w:r>
      <w:proofErr w:type="gramStart"/>
      <w:r w:rsidR="00083B55">
        <w:t xml:space="preserve">  </w:t>
      </w:r>
      <w:proofErr w:type="gramEnd"/>
      <w:r w:rsidR="00083B55">
        <w:t>DE DUAS UNIDADES DA EMPRESA, NA ÁREA ADMINISTRATIVA, FINANCEIRA E RH COM 38 FUNCIONÁRIOS</w:t>
      </w:r>
    </w:p>
    <w:p w:rsidR="00083B55" w:rsidRDefault="00083B55" w:rsidP="006C2C77">
      <w:pPr>
        <w:jc w:val="both"/>
      </w:pPr>
      <w:r w:rsidRPr="00F14382">
        <w:rPr>
          <w:b/>
          <w:u w:val="single"/>
        </w:rPr>
        <w:t>ÁREA ADMINISTRATIVA</w:t>
      </w:r>
      <w:r>
        <w:t>:</w:t>
      </w:r>
      <w:proofErr w:type="gramStart"/>
      <w:r>
        <w:t xml:space="preserve">  </w:t>
      </w:r>
      <w:proofErr w:type="gramEnd"/>
      <w:r>
        <w:t>EXECUTAVA ORDENS ADMIN</w:t>
      </w:r>
      <w:r w:rsidR="00F03B33">
        <w:t>I</w:t>
      </w:r>
      <w:r>
        <w:t xml:space="preserve">STRATIVAS CORRELATADAS NA ROTINA DIÁRIA DA EMPRESA, COMO EMISSÃO DE NOTAS FISCAIS, ARQUIVOS, VALIDADES DE LICENÇA JUNTO AO IBAMA , IAP E ALVARÁS, CONTATO COM BANCOS, FORNECEDORES E CLIENTES. ASSESSORAVA O FUNCIONAMENTO DA ROTINA DA FÁBRICA E CONTROLE </w:t>
      </w:r>
      <w:r w:rsidR="00F03B33">
        <w:t>DE PEDIDOS E ORDENS DE SERVIÇOS ENTRE OUTRAS.</w:t>
      </w:r>
    </w:p>
    <w:p w:rsidR="00083B55" w:rsidRDefault="00083B55" w:rsidP="006C2C77">
      <w:pPr>
        <w:jc w:val="both"/>
      </w:pPr>
      <w:r w:rsidRPr="00F14382">
        <w:rPr>
          <w:b/>
          <w:u w:val="single"/>
        </w:rPr>
        <w:t>ÁREA FINANCEIRA</w:t>
      </w:r>
      <w:r>
        <w:t>: EXECUTAVA TODA A ROTINA FINANCEIRA DA EMPRESA COM FATURAMENTO MÉDIO MENSAL DE R$600.000,0</w:t>
      </w:r>
      <w:r w:rsidR="00EE10F6">
        <w:t>0. EFETUAVA PAGAMENTO DE CONTAS</w:t>
      </w:r>
      <w:r>
        <w:t xml:space="preserve"> PELA INTERNET,</w:t>
      </w:r>
      <w:r w:rsidR="00F03B33">
        <w:t xml:space="preserve"> ALIMENTAÇÃO DE PLANILHAS, FOLHA DE PAGAMENTO DE FUNCIONÁRIOS,</w:t>
      </w:r>
      <w:r>
        <w:t xml:space="preserve"> CONTROLE DE GASTOS,</w:t>
      </w:r>
      <w:r w:rsidR="009D0D9E">
        <w:t xml:space="preserve"> </w:t>
      </w:r>
      <w:r w:rsidR="00F03B33">
        <w:t>EMISSÃO DE CHEQUES,</w:t>
      </w:r>
      <w:r>
        <w:t xml:space="preserve"> FLUXO DE CAIXA, GERENCIAMENTO, PAGAMENTO</w:t>
      </w:r>
      <w:r w:rsidR="00F03B33">
        <w:t>S</w:t>
      </w:r>
      <w:r>
        <w:t xml:space="preserve"> DE FORNECEDORES E PAGAMENTO</w:t>
      </w:r>
      <w:r w:rsidR="00F03B33">
        <w:t>S</w:t>
      </w:r>
      <w:r>
        <w:t xml:space="preserve"> DE FUNCIONÁRIOS. ACESSO DIRETO E </w:t>
      </w:r>
      <w:r w:rsidR="00EE10F6">
        <w:t>INTER</w:t>
      </w:r>
      <w:r>
        <w:t>PESSOAL COM BANCOS.</w:t>
      </w:r>
    </w:p>
    <w:p w:rsidR="00083B55" w:rsidRDefault="00083B55" w:rsidP="006C2C77">
      <w:pPr>
        <w:jc w:val="both"/>
      </w:pPr>
      <w:r w:rsidRPr="00F14382">
        <w:rPr>
          <w:b/>
          <w:u w:val="single"/>
        </w:rPr>
        <w:t>ÁREA RECURSOS HUMANOS</w:t>
      </w:r>
      <w:r>
        <w:t xml:space="preserve">: EXERCIA O CONTROLE DE 38 FUNCIONÁRIOS </w:t>
      </w:r>
      <w:proofErr w:type="gramStart"/>
      <w:r>
        <w:t xml:space="preserve">( </w:t>
      </w:r>
      <w:proofErr w:type="gramEnd"/>
      <w:r>
        <w:t xml:space="preserve">RECRIAR E RECRIPLAS ), COMO ADMINISTRAR HORÁRIO DE TRABALHO, HORAS EXTRAS, FÉRIAS, FALTAS, </w:t>
      </w:r>
      <w:r>
        <w:lastRenderedPageBreak/>
        <w:t xml:space="preserve">COMISSÃO, ATESTADOS, LICENÇAS, FOLHA DE PAGAMENTO, RESCISÕES, HOMOLOGAÇÕES NO </w:t>
      </w:r>
      <w:r w:rsidR="00EE10F6">
        <w:t>SINDICATO,  RECRUTAMENTO/SELEÇÃO</w:t>
      </w:r>
      <w:r>
        <w:t xml:space="preserve"> E APOIO À ÁREA JURÍDICA EM CASO DE AÇÕES TRABALHISTAS.</w:t>
      </w:r>
    </w:p>
    <w:p w:rsidR="00F14382" w:rsidRDefault="00F14382" w:rsidP="003B016C"/>
    <w:p w:rsidR="00083B55" w:rsidRDefault="00083B55" w:rsidP="003B016C">
      <w:r>
        <w:t xml:space="preserve">EMPRESA: </w:t>
      </w:r>
      <w:r w:rsidRPr="00F14382">
        <w:rPr>
          <w:b/>
          <w:u w:val="single"/>
        </w:rPr>
        <w:t>UNICRED NORTE DO PARANÁ</w:t>
      </w:r>
    </w:p>
    <w:p w:rsidR="00083B55" w:rsidRDefault="00083B55" w:rsidP="003B016C">
      <w:r>
        <w:t>PERÍODO: 10/11/2008 À 21/01/2011</w:t>
      </w:r>
    </w:p>
    <w:p w:rsidR="00083B55" w:rsidRDefault="00083B55" w:rsidP="003B016C">
      <w:r>
        <w:t>CARGO: ASSISTENTE ADMINISTRATIVO</w:t>
      </w:r>
    </w:p>
    <w:p w:rsidR="00083B55" w:rsidRDefault="00083B55" w:rsidP="003B016C">
      <w:r>
        <w:t>FUNÇÃO: EXERCIA ATIVIDADES CORRELATADAS</w:t>
      </w:r>
      <w:proofErr w:type="gramStart"/>
      <w:r>
        <w:t xml:space="preserve">  </w:t>
      </w:r>
      <w:proofErr w:type="gramEnd"/>
      <w:r>
        <w:t>À ROTINA DE INSTITUIÇÃO FINANCEIRA</w:t>
      </w:r>
      <w:r w:rsidR="00F03B33">
        <w:t>, ATENDIMENTO À CLIENTES E CAIXA</w:t>
      </w:r>
    </w:p>
    <w:p w:rsidR="00F03B33" w:rsidRDefault="00F03B33" w:rsidP="003B016C"/>
    <w:p w:rsidR="00F03B33" w:rsidRPr="00F14382" w:rsidRDefault="00F03B33" w:rsidP="003B016C">
      <w:r w:rsidRPr="00F14382">
        <w:t xml:space="preserve">EMPRESA: </w:t>
      </w:r>
      <w:r w:rsidRPr="00F14382">
        <w:rPr>
          <w:b/>
          <w:u w:val="single"/>
        </w:rPr>
        <w:t>HSBC</w:t>
      </w:r>
      <w:proofErr w:type="gramStart"/>
      <w:r w:rsidRPr="00F14382">
        <w:rPr>
          <w:b/>
          <w:u w:val="single"/>
        </w:rPr>
        <w:t xml:space="preserve"> </w:t>
      </w:r>
      <w:r w:rsidR="00F14382" w:rsidRPr="00F14382">
        <w:rPr>
          <w:b/>
          <w:u w:val="single"/>
        </w:rPr>
        <w:t xml:space="preserve"> </w:t>
      </w:r>
      <w:proofErr w:type="gramEnd"/>
      <w:r w:rsidRPr="00F14382">
        <w:rPr>
          <w:b/>
          <w:u w:val="single"/>
        </w:rPr>
        <w:t>SEGUROS BRASIL S/A</w:t>
      </w:r>
    </w:p>
    <w:p w:rsidR="00F03B33" w:rsidRDefault="00F03B33" w:rsidP="003B016C">
      <w:r>
        <w:t>PERÍODO: 08/05/2000 À 20/07/2007</w:t>
      </w:r>
    </w:p>
    <w:p w:rsidR="00F03B33" w:rsidRDefault="00F03B33" w:rsidP="003B016C">
      <w:r>
        <w:t xml:space="preserve">CARGO: APOIO </w:t>
      </w:r>
      <w:proofErr w:type="gramStart"/>
      <w:r>
        <w:t>À</w:t>
      </w:r>
      <w:proofErr w:type="gramEnd"/>
      <w:r>
        <w:t xml:space="preserve"> CLIENTES</w:t>
      </w:r>
    </w:p>
    <w:p w:rsidR="00F03B33" w:rsidRDefault="00F03B33" w:rsidP="003B016C">
      <w:r>
        <w:t xml:space="preserve">FUNÇÃO: ATIVIDADES DE APOIO </w:t>
      </w:r>
      <w:proofErr w:type="gramStart"/>
      <w:r>
        <w:t>À</w:t>
      </w:r>
      <w:proofErr w:type="gramEnd"/>
      <w:r>
        <w:t xml:space="preserve"> CLIENTES, ELABORAÇÃO DE SINISTROS, COTAÇÕES, SEGURO DE VIDA E PREVIDÊNCIA PRIVADA.</w:t>
      </w:r>
    </w:p>
    <w:p w:rsidR="00F03B33" w:rsidRDefault="00F03B33" w:rsidP="003B016C"/>
    <w:p w:rsidR="00F03B33" w:rsidRDefault="00F03B33" w:rsidP="003B016C">
      <w:r>
        <w:t>EM</w:t>
      </w:r>
      <w:r w:rsidR="00EE10F6">
        <w:t>P</w:t>
      </w:r>
      <w:r>
        <w:t xml:space="preserve">RESA: </w:t>
      </w:r>
      <w:r w:rsidRPr="00F14382">
        <w:rPr>
          <w:b/>
          <w:u w:val="single"/>
        </w:rPr>
        <w:t>BANCO BRADESCO S/A</w:t>
      </w:r>
    </w:p>
    <w:p w:rsidR="00F03B33" w:rsidRDefault="00F03B33" w:rsidP="003B016C">
      <w:r>
        <w:t>PERÍODO: 26/06/1988 À 25/05/1994</w:t>
      </w:r>
    </w:p>
    <w:p w:rsidR="00F03B33" w:rsidRDefault="00F03B33" w:rsidP="003B016C">
      <w:r>
        <w:t>CARGO:</w:t>
      </w:r>
      <w:proofErr w:type="gramStart"/>
      <w:r>
        <w:t xml:space="preserve">  </w:t>
      </w:r>
      <w:proofErr w:type="gramEnd"/>
      <w:r>
        <w:t>ESCRITURÁRIA E CAIXA</w:t>
      </w:r>
    </w:p>
    <w:p w:rsidR="00F03B33" w:rsidRDefault="00F03B33" w:rsidP="003B016C">
      <w:r>
        <w:t>FUNÇÃO: ATIVIDADES DE ROTINA DE INSTITUIÇÃO FINANCEIRA, CAIXA E APOIO GERENCIAL.</w:t>
      </w:r>
    </w:p>
    <w:p w:rsidR="00083B55" w:rsidRDefault="00083B55" w:rsidP="003B016C"/>
    <w:p w:rsidR="003B016C" w:rsidRDefault="003B016C" w:rsidP="003B016C"/>
    <w:sectPr w:rsidR="003B016C" w:rsidSect="009C032E">
      <w:pgSz w:w="11906" w:h="16838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525"/>
    <w:multiLevelType w:val="hybridMultilevel"/>
    <w:tmpl w:val="7F7A136A"/>
    <w:lvl w:ilvl="0" w:tplc="AAB0AB3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B1696"/>
    <w:multiLevelType w:val="hybridMultilevel"/>
    <w:tmpl w:val="7BCA88A6"/>
    <w:lvl w:ilvl="0" w:tplc="04F8042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6C"/>
    <w:rsid w:val="00083B55"/>
    <w:rsid w:val="003B016C"/>
    <w:rsid w:val="006C2C77"/>
    <w:rsid w:val="00727AF3"/>
    <w:rsid w:val="00867CDC"/>
    <w:rsid w:val="009C032E"/>
    <w:rsid w:val="009D0D9E"/>
    <w:rsid w:val="00B26210"/>
    <w:rsid w:val="00D31AA2"/>
    <w:rsid w:val="00D51CC8"/>
    <w:rsid w:val="00EE10F6"/>
    <w:rsid w:val="00F03B33"/>
    <w:rsid w:val="00F14382"/>
    <w:rsid w:val="00F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016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B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016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B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eller.s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10</cp:revision>
  <dcterms:created xsi:type="dcterms:W3CDTF">2018-03-26T12:41:00Z</dcterms:created>
  <dcterms:modified xsi:type="dcterms:W3CDTF">2018-08-15T16:29:00Z</dcterms:modified>
</cp:coreProperties>
</file>